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29B" w:rsidRDefault="004A629B" w:rsidP="004A629B">
      <w:pPr>
        <w:pStyle w:val="sapo"/>
        <w:shd w:val="clear" w:color="auto" w:fill="FFFFFF"/>
        <w:spacing w:before="0" w:beforeAutospacing="0" w:after="150" w:afterAutospacing="0"/>
        <w:rPr>
          <w:rFonts w:ascii="Arial" w:hAnsi="Arial" w:cs="Arial"/>
          <w:color w:val="333333"/>
          <w:sz w:val="21"/>
          <w:szCs w:val="21"/>
        </w:rPr>
      </w:pPr>
      <w:r>
        <w:rPr>
          <w:rStyle w:val="Strong"/>
          <w:rFonts w:ascii="Arial" w:hAnsi="Arial" w:cs="Arial"/>
          <w:b w:val="0"/>
          <w:bCs w:val="0"/>
          <w:color w:val="333333"/>
          <w:sz w:val="21"/>
          <w:szCs w:val="21"/>
        </w:rPr>
        <w:t>Căn cứ Công văn số 2429/STTTT-TTĐT ngày 5/10/2018, của Sở Thông tin và Truyền thông Hà Nội, Hội đồng phối hợp phổ biến, giáo dục pháp luật huyện Đan Phượng đã ra mắt tờ gấp để tuyên truyền, hướng dẫn một số kỹ năng ứng xử khi tham gia môi trường mạng</w:t>
      </w:r>
    </w:p>
    <w:p w:rsidR="004A629B" w:rsidRDefault="004A629B" w:rsidP="004A629B">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noProof/>
          <w:color w:val="333333"/>
          <w:sz w:val="21"/>
          <w:szCs w:val="21"/>
        </w:rPr>
        <w:drawing>
          <wp:inline distT="0" distB="0" distL="0" distR="0">
            <wp:extent cx="7829550" cy="5514975"/>
            <wp:effectExtent l="0" t="0" r="0" b="9525"/>
            <wp:docPr id="2" name="Picture 2" descr="https://danphuong.hanoi.gov.vn/documents/2384348/2683637/Capture+2.JPG/2fd7c604-83bd-4a25-9a84-399cc2537a68?t=1658996303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nphuong.hanoi.gov.vn/documents/2384348/2683637/Capture+2.JPG/2fd7c604-83bd-4a25-9a84-399cc2537a68?t=165899630327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29550" cy="5514975"/>
                    </a:xfrm>
                    <a:prstGeom prst="rect">
                      <a:avLst/>
                    </a:prstGeom>
                    <a:noFill/>
                    <a:ln>
                      <a:noFill/>
                    </a:ln>
                  </pic:spPr>
                </pic:pic>
              </a:graphicData>
            </a:graphic>
          </wp:inline>
        </w:drawing>
      </w:r>
    </w:p>
    <w:p w:rsidR="004A629B" w:rsidRDefault="004A629B" w:rsidP="004A629B">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noProof/>
          <w:color w:val="333333"/>
          <w:sz w:val="21"/>
          <w:szCs w:val="21"/>
        </w:rPr>
        <w:lastRenderedPageBreak/>
        <w:drawing>
          <wp:inline distT="0" distB="0" distL="0" distR="0">
            <wp:extent cx="7820025" cy="5495925"/>
            <wp:effectExtent l="0" t="0" r="9525" b="9525"/>
            <wp:docPr id="1" name="Picture 1" descr="https://danphuong.hanoi.gov.vn/documents/2384348/2683637/Capture+3.JPG/4b84f91b-87bc-454a-992a-515f152ca7ad?t=1658996303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nphuong.hanoi.gov.vn/documents/2384348/2683637/Capture+3.JPG/4b84f91b-87bc-454a-992a-515f152ca7ad?t=16589963030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20025" cy="5495925"/>
                    </a:xfrm>
                    <a:prstGeom prst="rect">
                      <a:avLst/>
                    </a:prstGeom>
                    <a:noFill/>
                    <a:ln>
                      <a:noFill/>
                    </a:ln>
                  </pic:spPr>
                </pic:pic>
              </a:graphicData>
            </a:graphic>
          </wp:inline>
        </w:drawing>
      </w:r>
    </w:p>
    <w:p w:rsidR="00B372F7" w:rsidRDefault="00B372F7">
      <w:bookmarkStart w:id="0" w:name="_GoBack"/>
      <w:bookmarkEnd w:id="0"/>
    </w:p>
    <w:sectPr w:rsidR="00B372F7" w:rsidSect="004A629B">
      <w:pgSz w:w="16840" w:h="11907" w:orient="landscape" w:code="9"/>
      <w:pgMar w:top="851" w:right="851" w:bottom="851" w:left="851" w:header="425" w:footer="42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29B"/>
    <w:rsid w:val="004A629B"/>
    <w:rsid w:val="00B372F7"/>
    <w:rsid w:val="00B8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F11A8-C836-48C9-9D4A-AA1062B4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4A629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A629B"/>
    <w:rPr>
      <w:b/>
      <w:bCs/>
    </w:rPr>
  </w:style>
  <w:style w:type="paragraph" w:styleId="NormalWeb">
    <w:name w:val="Normal (Web)"/>
    <w:basedOn w:val="Normal"/>
    <w:uiPriority w:val="99"/>
    <w:semiHidden/>
    <w:unhideWhenUsed/>
    <w:rsid w:val="004A629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4693">
      <w:bodyDiv w:val="1"/>
      <w:marLeft w:val="0"/>
      <w:marRight w:val="0"/>
      <w:marTop w:val="0"/>
      <w:marBottom w:val="0"/>
      <w:divBdr>
        <w:top w:val="none" w:sz="0" w:space="0" w:color="auto"/>
        <w:left w:val="none" w:sz="0" w:space="0" w:color="auto"/>
        <w:bottom w:val="none" w:sz="0" w:space="0" w:color="auto"/>
        <w:right w:val="none" w:sz="0" w:space="0" w:color="auto"/>
      </w:divBdr>
      <w:divsChild>
        <w:div w:id="2011713242">
          <w:marLeft w:val="0"/>
          <w:marRight w:val="0"/>
          <w:marTop w:val="0"/>
          <w:marBottom w:val="0"/>
          <w:divBdr>
            <w:top w:val="none" w:sz="0" w:space="0" w:color="auto"/>
            <w:left w:val="none" w:sz="0" w:space="0" w:color="auto"/>
            <w:bottom w:val="none" w:sz="0" w:space="0" w:color="auto"/>
            <w:right w:val="none" w:sz="0" w:space="0" w:color="auto"/>
          </w:divBdr>
        </w:div>
        <w:div w:id="779446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Words>
  <Characters>218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2022-07-28T10:28:00Z</dcterms:created>
  <dcterms:modified xsi:type="dcterms:W3CDTF">2022-07-28T10:30:00Z</dcterms:modified>
</cp:coreProperties>
</file>